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6" w:rsidRDefault="00CD20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Call for the recruitment of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Project Associate (embedded systems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engineer) </w:t>
      </w:r>
    </w:p>
    <w:p w:rsidR="001E1D46" w:rsidRDefault="001E1D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</w:rPr>
      </w:pPr>
    </w:p>
    <w:p w:rsidR="001E1D46" w:rsidRDefault="00CD20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June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</w:t>
      </w:r>
      <w:r>
        <w:rPr>
          <w:rFonts w:ascii="Times New Roman" w:eastAsia="Times New Roman" w:hAnsi="Times New Roman" w:cs="Times New Roman"/>
          <w:b/>
        </w:rPr>
        <w:t>1</w:t>
      </w:r>
    </w:p>
    <w:p w:rsidR="001E1D46" w:rsidRDefault="00CD20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Applications invited for  </w:t>
      </w:r>
      <w:r>
        <w:rPr>
          <w:rFonts w:ascii="Times New Roman" w:eastAsia="Times New Roman" w:hAnsi="Times New Roman" w:cs="Times New Roman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roject </w:t>
      </w:r>
      <w:r>
        <w:rPr>
          <w:rFonts w:ascii="Times New Roman" w:eastAsia="Times New Roman" w:hAnsi="Times New Roman" w:cs="Times New Roman"/>
          <w:sz w:val="22"/>
          <w:szCs w:val="22"/>
        </w:rPr>
        <w:t>Associate  (Embedded systems engineer)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 IIT Ropar – Technology and Innovation Foundatio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n. </w:t>
      </w:r>
      <w:r>
        <w:rPr>
          <w:rFonts w:ascii="Times New Roman" w:eastAsia="Times New Roman" w:hAnsi="Times New Roman" w:cs="Times New Roman"/>
          <w:b/>
          <w:color w:val="C00000"/>
          <w:sz w:val="22"/>
          <w:szCs w:val="22"/>
        </w:rPr>
        <w:t xml:space="preserve">Last Date for Application: </w:t>
      </w:r>
      <w:r>
        <w:rPr>
          <w:rFonts w:ascii="Times New Roman" w:eastAsia="Times New Roman" w:hAnsi="Times New Roman" w:cs="Times New Roman"/>
          <w:b/>
          <w:color w:val="C00000"/>
          <w:sz w:val="22"/>
          <w:szCs w:val="22"/>
        </w:rPr>
        <w:t>July</w:t>
      </w:r>
      <w:r>
        <w:rPr>
          <w:rFonts w:ascii="Times New Roman" w:eastAsia="Times New Roman" w:hAnsi="Times New Roman" w:cs="Times New Roman"/>
          <w:b/>
          <w:color w:val="C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2"/>
          <w:szCs w:val="22"/>
        </w:rPr>
        <w:t>04</w:t>
      </w:r>
      <w:r>
        <w:rPr>
          <w:rFonts w:ascii="Times New Roman" w:eastAsia="Times New Roman" w:hAnsi="Times New Roman" w:cs="Times New Roman"/>
          <w:b/>
          <w:color w:val="C00000"/>
          <w:sz w:val="22"/>
          <w:szCs w:val="22"/>
        </w:rPr>
        <w:t>, 202</w:t>
      </w:r>
      <w:r>
        <w:rPr>
          <w:rFonts w:ascii="Times New Roman" w:eastAsia="Times New Roman" w:hAnsi="Times New Roman" w:cs="Times New Roman"/>
          <w:b/>
          <w:color w:val="C00000"/>
          <w:sz w:val="22"/>
          <w:szCs w:val="22"/>
        </w:rPr>
        <w:t>1</w:t>
      </w:r>
    </w:p>
    <w:p w:rsidR="001E1D46" w:rsidRDefault="001E1D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2"/>
          <w:szCs w:val="22"/>
        </w:rPr>
      </w:pPr>
    </w:p>
    <w:p w:rsidR="001E1D46" w:rsidRDefault="00CD206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IIT Ropar – Technology and Innovation Foundation (TIF) is a Section – 8 company founded to support the initiatives of recently established Technology Innovation Hub – AWaDH (Agriculture and Water Technology Development Hub) at the Indian Institute of 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chnology Ropar in the framework of National Mission on Interdisciplinary </w:t>
      </w:r>
      <w:r>
        <w:rPr>
          <w:rFonts w:ascii="Times New Roman" w:eastAsia="Times New Roman" w:hAnsi="Times New Roman" w:cs="Times New Roman"/>
          <w:sz w:val="22"/>
          <w:szCs w:val="22"/>
        </w:rPr>
        <w:t>Cyber-Physical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Systems (NM – ICPS) by the Department of Science and Technology, Government of India. The TIF </w:t>
      </w:r>
      <w:r>
        <w:rPr>
          <w:rFonts w:ascii="Times New Roman" w:eastAsia="Times New Roman" w:hAnsi="Times New Roman" w:cs="Times New Roman"/>
          <w:sz w:val="22"/>
          <w:szCs w:val="22"/>
        </w:rPr>
        <w:t>supports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R&amp;D in the domain of Agriculture and Water and provides incub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ation support to technology-based start-ups towards sustainable agriculture and the environment.  </w:t>
      </w:r>
    </w:p>
    <w:p w:rsidR="001E1D46" w:rsidRDefault="001E1D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1E1D46" w:rsidRDefault="00CD20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IIT Ropar – TIF is looking for an enthusiastic and resourceful individual(s) to be a part of our journey towards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sustainable </w:t>
      </w:r>
      <w:r>
        <w:rPr>
          <w:rFonts w:ascii="Times New Roman" w:eastAsia="Times New Roman" w:hAnsi="Times New Roman" w:cs="Times New Roman"/>
          <w:sz w:val="22"/>
          <w:szCs w:val="22"/>
        </w:rPr>
        <w:t>futur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e.</w:t>
      </w:r>
    </w:p>
    <w:p w:rsidR="001E1D46" w:rsidRDefault="00CD20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Job description  Project </w:t>
      </w:r>
      <w:r>
        <w:rPr>
          <w:rFonts w:ascii="Times New Roman" w:eastAsia="Times New Roman" w:hAnsi="Times New Roman" w:cs="Times New Roman"/>
          <w:b/>
          <w:i/>
          <w:u w:val="single"/>
        </w:rPr>
        <w:t>Associate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i/>
          <w:u w:val="single"/>
        </w:rPr>
        <w:t>Embedded systems Engineer)</w:t>
      </w:r>
    </w:p>
    <w:p w:rsidR="001E1D46" w:rsidRDefault="00CD20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Location: IIT Ropar - TIF </w:t>
      </w:r>
    </w:p>
    <w:p w:rsidR="001E1D46" w:rsidRDefault="00CD20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Full time (on contract) position in IIT Ropar –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Technology and Innovation Foundation (TIF), a section – 8 company: </w:t>
      </w:r>
      <w:r>
        <w:rPr>
          <w:rFonts w:ascii="Times New Roman" w:eastAsia="Times New Roman" w:hAnsi="Times New Roman" w:cs="Times New Roman"/>
          <w:sz w:val="22"/>
          <w:szCs w:val="22"/>
        </w:rPr>
        <w:t>Initially for one year. It can be extended dependi</w:t>
      </w:r>
      <w:r>
        <w:rPr>
          <w:rFonts w:ascii="Times New Roman" w:eastAsia="Times New Roman" w:hAnsi="Times New Roman" w:cs="Times New Roman"/>
          <w:sz w:val="22"/>
          <w:szCs w:val="22"/>
        </w:rPr>
        <w:t>ng on the satisfactory performance.</w:t>
      </w:r>
    </w:p>
    <w:p w:rsidR="001E1D46" w:rsidRDefault="001E1D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1E1D46" w:rsidRDefault="00CD206A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E1D46" w:rsidRDefault="00CD20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Roles &amp; Responsibilities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E1D46" w:rsidRDefault="00CD206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Design, prototype and verify systems for various embedded applications</w:t>
      </w:r>
    </w:p>
    <w:p w:rsidR="001E1D46" w:rsidRDefault="00CD206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Develop and maintain firmware and middleware for embedded platforms.</w:t>
      </w:r>
    </w:p>
    <w:p w:rsidR="001E1D46" w:rsidRDefault="00CD206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Create and manage documentation for active projects.</w:t>
      </w:r>
    </w:p>
    <w:p w:rsidR="001E1D46" w:rsidRDefault="00CD206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Interact with clients and help with the development of customized embedded solutions.</w:t>
      </w:r>
    </w:p>
    <w:p w:rsidR="001E1D46" w:rsidRDefault="00CD206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Test and debug embedded software and applications.</w:t>
      </w:r>
    </w:p>
    <w:p w:rsidR="001E1D46" w:rsidRDefault="00CD206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Develop hardware and software specifications.</w:t>
      </w:r>
    </w:p>
    <w:p w:rsidR="001E1D46" w:rsidRDefault="00CD206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Develop tools and 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chniques for testing and verification.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E1D46" w:rsidRDefault="00CD20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Qualifications 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nd Essential Skills</w:t>
      </w:r>
    </w:p>
    <w:p w:rsidR="001E1D46" w:rsidRDefault="00CD206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B.Tech/B.E. or</w:t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M.Tech/M.E. in Electrical Engineering or equivalent qualification with NET (CSIT/UGC) or GATE qualification </w:t>
      </w:r>
    </w:p>
    <w:p w:rsidR="001E1D46" w:rsidRDefault="00CD206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Candidates without NET/GATE qualification may also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be considered as per DST rules on a reduced fellowship.</w:t>
      </w:r>
    </w:p>
    <w:p w:rsidR="001E1D46" w:rsidRDefault="00CD206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Sound knowledge of C/C++, Java, Python.</w:t>
      </w:r>
    </w:p>
    <w:p w:rsidR="001E1D46" w:rsidRDefault="00CD206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Good grasp of testing and debugging techniques and protocols</w:t>
      </w:r>
    </w:p>
    <w:p w:rsidR="001E1D46" w:rsidRDefault="00CD206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Working knowledge of Linux API, Windows API, and version control systems</w:t>
      </w:r>
    </w:p>
    <w:p w:rsidR="001E1D46" w:rsidRDefault="00CD206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Excellent knowledge of interface and network protocols. </w:t>
      </w:r>
    </w:p>
    <w:p w:rsidR="001E1D46" w:rsidRDefault="00CD206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Should be able to work in a team, and should be able to converse with young inventors in the company at IIT Ropar.</w:t>
      </w:r>
    </w:p>
    <w:p w:rsidR="001E1D46" w:rsidRDefault="001E1D4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1E1D46" w:rsidRDefault="00CD20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Remuneration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>31,000 Per Month + HRA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Suitable </w:t>
      </w:r>
      <w:r>
        <w:rPr>
          <w:rFonts w:ascii="Times New Roman" w:eastAsia="Times New Roman" w:hAnsi="Times New Roman" w:cs="Times New Roman"/>
          <w:sz w:val="22"/>
          <w:szCs w:val="22"/>
        </w:rPr>
        <w:t>on-campus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accommodation may be provided, based on availability. </w:t>
      </w:r>
    </w:p>
    <w:p w:rsidR="001E1D46" w:rsidRDefault="001E1D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1E1D46" w:rsidRDefault="001E1D46">
      <w:pPr>
        <w:pStyle w:val="normal0"/>
        <w:spacing w:before="28" w:after="2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E1D46" w:rsidRDefault="00CD206A">
      <w:pPr>
        <w:pStyle w:val="normal0"/>
        <w:spacing w:before="28" w:after="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How to Apply?</w:t>
      </w:r>
    </w:p>
    <w:p w:rsidR="001E1D46" w:rsidRDefault="00CD206A">
      <w:pPr>
        <w:pStyle w:val="normal0"/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application form is given on the following sheet. To apply, send the following by email to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suman@iitrpr.ac.in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on or before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04th July 2021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:rsidR="001E1D46" w:rsidRDefault="00CD206A">
      <w:pPr>
        <w:pStyle w:val="normal0"/>
        <w:widowControl w:val="0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Completely filled application form (give</w:t>
      </w:r>
      <w:r>
        <w:rPr>
          <w:rFonts w:ascii="Times New Roman" w:eastAsia="Times New Roman" w:hAnsi="Times New Roman" w:cs="Times New Roman"/>
          <w:sz w:val="22"/>
          <w:szCs w:val="22"/>
        </w:rPr>
        <w:t>n on the following sheet)</w:t>
      </w:r>
    </w:p>
    <w:p w:rsidR="001E1D46" w:rsidRDefault="00CD206A">
      <w:pPr>
        <w:pStyle w:val="normal0"/>
        <w:widowControl w:val="0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Detailed CV (detailing prior experience)</w:t>
      </w:r>
    </w:p>
    <w:p w:rsidR="001E1D46" w:rsidRDefault="00CD206A">
      <w:pPr>
        <w:pStyle w:val="normal0"/>
        <w:widowControl w:val="0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Any proof of identity</w:t>
      </w:r>
    </w:p>
    <w:p w:rsidR="001E1D46" w:rsidRDefault="00CD206A">
      <w:pPr>
        <w:pStyle w:val="normal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Write “Application for Project Associate IIT Ropar-TIF” in the subject of your email. </w:t>
      </w:r>
    </w:p>
    <w:p w:rsidR="001E1D46" w:rsidRDefault="001E1D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u w:val="single"/>
        </w:rPr>
      </w:pPr>
    </w:p>
    <w:p w:rsidR="001E1D46" w:rsidRDefault="001E1D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1E1D46" w:rsidRDefault="00CD20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Terms and Instructions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________________________________________________________________________________</w:t>
      </w:r>
    </w:p>
    <w:p w:rsidR="001E1D46" w:rsidRDefault="00CD206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Only shortlisted candidates will be contacted/informed through email.</w:t>
      </w:r>
    </w:p>
    <w:p w:rsidR="001E1D46" w:rsidRDefault="00CD206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TIF reserves the right to fill up the post, not to fill up the post, or cancel the advertisement in whole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 </w:t>
      </w:r>
      <w:r>
        <w:rPr>
          <w:rFonts w:ascii="Times New Roman" w:eastAsia="Times New Roman" w:hAnsi="Times New Roman" w:cs="Times New Roman"/>
          <w:sz w:val="22"/>
          <w:szCs w:val="22"/>
        </w:rPr>
        <w:t>part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without assigning any reason. The company also reserves the right to place a limit on the total number of candidates to be called for written test/or interviews. The decision of the company in this regard will be final. </w:t>
      </w:r>
    </w:p>
    <w:p w:rsidR="001E1D46" w:rsidRDefault="00CD206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Documentary evidence in su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pport of all educational and professional qualifications will be required to be produced when specified. </w:t>
      </w:r>
    </w:p>
    <w:p w:rsidR="001E1D46" w:rsidRDefault="00CD206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company can verify all the documents submitted by a candidate before the appointment, at the time of appointment, or during the tenure of the serv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ice. In case it is detected that the documents submitted by the candidates are fake or the candidate has clandestine antecedents/background and has suppressed the said information, then his/her services shall be terminated. </w:t>
      </w:r>
    </w:p>
    <w:p w:rsidR="001E1D46" w:rsidRDefault="00CD206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If it is found at a later date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that any information given in the application is incorrect/false the candidature/appointment is liable to be </w:t>
      </w:r>
      <w:r>
        <w:rPr>
          <w:rFonts w:ascii="Times New Roman" w:eastAsia="Times New Roman" w:hAnsi="Times New Roman" w:cs="Times New Roman"/>
          <w:sz w:val="22"/>
          <w:szCs w:val="22"/>
        </w:rPr>
        <w:t>canceled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/terminated. </w:t>
      </w:r>
    </w:p>
    <w:p w:rsidR="001E1D46" w:rsidRDefault="001E1D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D46" w:rsidRDefault="001E1D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D46" w:rsidRDefault="001E1D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:rsidR="001E1D46" w:rsidRDefault="001E1D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D46" w:rsidRDefault="001E1D46">
      <w:pPr>
        <w:pStyle w:val="normal0"/>
        <w:spacing w:before="28" w:after="28"/>
        <w:jc w:val="center"/>
        <w:rPr>
          <w:rFonts w:ascii="Arial" w:eastAsia="Arial" w:hAnsi="Arial" w:cs="Arial"/>
          <w:b/>
          <w:sz w:val="28"/>
          <w:szCs w:val="28"/>
        </w:rPr>
      </w:pPr>
    </w:p>
    <w:p w:rsidR="001E1D46" w:rsidRDefault="001E1D46">
      <w:pPr>
        <w:pStyle w:val="normal0"/>
        <w:spacing w:before="28" w:after="28"/>
        <w:jc w:val="center"/>
        <w:rPr>
          <w:rFonts w:ascii="Arial" w:eastAsia="Arial" w:hAnsi="Arial" w:cs="Arial"/>
          <w:b/>
          <w:sz w:val="28"/>
          <w:szCs w:val="28"/>
        </w:rPr>
      </w:pPr>
    </w:p>
    <w:p w:rsidR="001E1D46" w:rsidRDefault="001E1D46">
      <w:pPr>
        <w:pStyle w:val="normal0"/>
        <w:spacing w:before="28" w:after="28"/>
        <w:jc w:val="center"/>
        <w:rPr>
          <w:rFonts w:ascii="Arial" w:eastAsia="Arial" w:hAnsi="Arial" w:cs="Arial"/>
          <w:b/>
          <w:sz w:val="28"/>
          <w:szCs w:val="28"/>
        </w:rPr>
      </w:pPr>
    </w:p>
    <w:p w:rsidR="001E1D46" w:rsidRDefault="001E1D46">
      <w:pPr>
        <w:pStyle w:val="normal0"/>
        <w:spacing w:before="28" w:after="28"/>
        <w:jc w:val="center"/>
        <w:rPr>
          <w:rFonts w:ascii="Arial" w:eastAsia="Arial" w:hAnsi="Arial" w:cs="Arial"/>
          <w:b/>
          <w:sz w:val="28"/>
          <w:szCs w:val="28"/>
        </w:rPr>
      </w:pPr>
    </w:p>
    <w:p w:rsidR="001E1D46" w:rsidRDefault="001E1D46">
      <w:pPr>
        <w:pStyle w:val="normal0"/>
        <w:spacing w:before="28" w:after="28"/>
        <w:jc w:val="center"/>
        <w:rPr>
          <w:rFonts w:ascii="Arial" w:eastAsia="Arial" w:hAnsi="Arial" w:cs="Arial"/>
          <w:b/>
          <w:sz w:val="28"/>
          <w:szCs w:val="28"/>
        </w:rPr>
      </w:pPr>
    </w:p>
    <w:p w:rsidR="001E1D46" w:rsidRDefault="001E1D46">
      <w:pPr>
        <w:pStyle w:val="normal0"/>
        <w:spacing w:before="28" w:after="28"/>
        <w:jc w:val="center"/>
        <w:rPr>
          <w:rFonts w:ascii="Arial" w:eastAsia="Arial" w:hAnsi="Arial" w:cs="Arial"/>
          <w:b/>
          <w:sz w:val="28"/>
          <w:szCs w:val="28"/>
        </w:rPr>
      </w:pPr>
    </w:p>
    <w:p w:rsidR="001E1D46" w:rsidRDefault="001E1D46">
      <w:pPr>
        <w:pStyle w:val="normal0"/>
        <w:spacing w:before="28" w:after="28"/>
        <w:jc w:val="center"/>
        <w:rPr>
          <w:rFonts w:ascii="Arial" w:eastAsia="Arial" w:hAnsi="Arial" w:cs="Arial"/>
          <w:b/>
          <w:sz w:val="28"/>
          <w:szCs w:val="28"/>
        </w:rPr>
      </w:pPr>
    </w:p>
    <w:p w:rsidR="001E1D46" w:rsidRDefault="001E1D46">
      <w:pPr>
        <w:pStyle w:val="normal0"/>
        <w:spacing w:before="28" w:after="28"/>
        <w:jc w:val="center"/>
        <w:rPr>
          <w:rFonts w:ascii="Arial" w:eastAsia="Arial" w:hAnsi="Arial" w:cs="Arial"/>
          <w:b/>
          <w:sz w:val="28"/>
          <w:szCs w:val="28"/>
        </w:rPr>
      </w:pPr>
    </w:p>
    <w:p w:rsidR="001E1D46" w:rsidRDefault="001E1D46">
      <w:pPr>
        <w:pStyle w:val="normal0"/>
        <w:spacing w:before="28" w:after="2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E1D46" w:rsidRDefault="001E1D46">
      <w:pPr>
        <w:pStyle w:val="normal0"/>
        <w:spacing w:before="28" w:after="2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E1D46" w:rsidRDefault="001E1D46">
      <w:pPr>
        <w:pStyle w:val="normal0"/>
        <w:spacing w:before="28" w:after="2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E1D46" w:rsidRDefault="001E1D46">
      <w:pPr>
        <w:pStyle w:val="normal0"/>
        <w:spacing w:before="28" w:after="2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E1D46" w:rsidRDefault="001E1D46">
      <w:pPr>
        <w:pStyle w:val="normal0"/>
        <w:spacing w:before="28" w:after="2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E1D46" w:rsidRDefault="00CD206A">
      <w:pPr>
        <w:pStyle w:val="normal0"/>
        <w:spacing w:before="28" w:after="2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Application form for Project Associate (embedded system engineer)</w:t>
      </w:r>
    </w:p>
    <w:p w:rsidR="001E1D46" w:rsidRDefault="001E1D46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E1D46" w:rsidRDefault="00CD206A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Personal Details</w:t>
      </w:r>
    </w:p>
    <w:tbl>
      <w:tblPr>
        <w:tblStyle w:val="a"/>
        <w:tblW w:w="9620" w:type="dxa"/>
        <w:tblInd w:w="-103" w:type="dxa"/>
        <w:tblLayout w:type="fixed"/>
        <w:tblLook w:val="0000"/>
      </w:tblPr>
      <w:tblGrid>
        <w:gridCol w:w="2062"/>
        <w:gridCol w:w="1144"/>
        <w:gridCol w:w="3205"/>
        <w:gridCol w:w="3209"/>
      </w:tblGrid>
      <w:tr w:rsidR="001E1D46">
        <w:trPr>
          <w:trHeight w:val="340"/>
        </w:trPr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Full Name (In capital)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E1D46">
        <w:trPr>
          <w:trHeight w:val="720"/>
        </w:trPr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 of Birth (DD/MM/YY)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Category (General/SC/ST/OBC)</w:t>
            </w:r>
          </w:p>
        </w:tc>
      </w:tr>
      <w:tr w:rsidR="001E1D46">
        <w:trPr>
          <w:trHeight w:val="700"/>
        </w:trPr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Age (in years)</w:t>
            </w:r>
          </w:p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Gender (Male/Female) </w:t>
            </w:r>
          </w:p>
        </w:tc>
      </w:tr>
      <w:tr w:rsidR="001E1D46">
        <w:trPr>
          <w:trHeight w:val="700"/>
        </w:trPr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Marital Status</w:t>
            </w:r>
          </w:p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(Single/Married)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Nationality</w:t>
            </w:r>
          </w:p>
        </w:tc>
      </w:tr>
      <w:tr w:rsidR="001E1D46">
        <w:trPr>
          <w:trHeight w:val="420"/>
        </w:trPr>
        <w:tc>
          <w:tcPr>
            <w:tcW w:w="6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Address for Communication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Permanent Address</w:t>
            </w:r>
          </w:p>
        </w:tc>
      </w:tr>
      <w:tr w:rsidR="001E1D46">
        <w:trPr>
          <w:trHeight w:val="360"/>
        </w:trPr>
        <w:tc>
          <w:tcPr>
            <w:tcW w:w="6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E1D46">
        <w:trPr>
          <w:trHeight w:val="36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Mobile/ Phone No.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Email: </w:t>
            </w:r>
          </w:p>
        </w:tc>
      </w:tr>
    </w:tbl>
    <w:p w:rsidR="001E1D46" w:rsidRDefault="001E1D4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:rsidR="001E1D46" w:rsidRDefault="001E1D4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:rsidR="001E1D46" w:rsidRDefault="00CD206A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Details of School/University/Institute Studied (From Matriculation Onward)</w:t>
      </w:r>
    </w:p>
    <w:tbl>
      <w:tblPr>
        <w:tblStyle w:val="a0"/>
        <w:tblW w:w="9915" w:type="dxa"/>
        <w:tblInd w:w="108" w:type="dxa"/>
        <w:tblLayout w:type="fixed"/>
        <w:tblLook w:val="0000"/>
      </w:tblPr>
      <w:tblGrid>
        <w:gridCol w:w="855"/>
        <w:gridCol w:w="945"/>
        <w:gridCol w:w="1410"/>
        <w:gridCol w:w="2115"/>
        <w:gridCol w:w="1350"/>
        <w:gridCol w:w="810"/>
        <w:gridCol w:w="1170"/>
        <w:gridCol w:w="1260"/>
      </w:tblGrid>
      <w:tr w:rsidR="001E1D46">
        <w:trPr>
          <w:trHeight w:val="8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S. No.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Degree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Discipline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University/Institute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Regular/ Part-time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Year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%Marks /CGPA*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Division</w:t>
            </w:r>
          </w:p>
        </w:tc>
      </w:tr>
      <w:tr w:rsidR="001E1D46">
        <w:trPr>
          <w:trHeight w:val="4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1D46">
        <w:trPr>
          <w:trHeight w:val="4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1D46">
        <w:trPr>
          <w:trHeight w:val="4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E1D46" w:rsidRDefault="001E1D46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E1D46" w:rsidRDefault="00CD206A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Professional Experiences (Teaching/Research/Industrial) if any</w:t>
      </w:r>
    </w:p>
    <w:tbl>
      <w:tblPr>
        <w:tblStyle w:val="a1"/>
        <w:tblW w:w="9576" w:type="dxa"/>
        <w:tblLayout w:type="fixed"/>
        <w:tblLook w:val="0000"/>
      </w:tblPr>
      <w:tblGrid>
        <w:gridCol w:w="2064"/>
        <w:gridCol w:w="2033"/>
        <w:gridCol w:w="1928"/>
        <w:gridCol w:w="1774"/>
        <w:gridCol w:w="1777"/>
      </w:tblGrid>
      <w:tr w:rsidR="001E1D4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Name of Organization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Designation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Nature of Work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From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D46" w:rsidRDefault="00CD206A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</w:t>
            </w:r>
          </w:p>
        </w:tc>
      </w:tr>
      <w:tr w:rsidR="001E1D4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1D4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D46" w:rsidRDefault="001E1D46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E1D46" w:rsidRDefault="001E1D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:rsidR="001E1D46" w:rsidRDefault="001E1D46">
      <w:pPr>
        <w:pStyle w:val="normal0"/>
      </w:pPr>
    </w:p>
    <w:sectPr w:rsidR="001E1D46" w:rsidSect="001E1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440" w:bottom="1701" w:left="144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6A" w:rsidRDefault="00CD206A" w:rsidP="001E1D46">
      <w:r>
        <w:separator/>
      </w:r>
    </w:p>
  </w:endnote>
  <w:endnote w:type="continuationSeparator" w:id="1">
    <w:p w:rsidR="00CD206A" w:rsidRDefault="00CD206A" w:rsidP="001E1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46" w:rsidRDefault="001E1D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46" w:rsidRDefault="00CD206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4318000</wp:posOffset>
            </wp:positionH>
            <wp:positionV relativeFrom="paragraph">
              <wp:posOffset>-253999</wp:posOffset>
            </wp:positionV>
            <wp:extent cx="1135592" cy="283845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4782967" y="3642840"/>
                      <a:ext cx="1126067" cy="274320"/>
                    </a:xfrm>
                    <a:prstGeom prst="rect">
                      <a:avLst/>
                    </a:prstGeom>
                    <a:solidFill>
                      <a:schemeClr val="lt1">
                        <a:alpha val="0"/>
                      </a:schemeClr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4318000</wp:posOffset>
              </wp:positionH>
              <wp:positionV relativeFrom="paragraph">
                <wp:posOffset>-253999</wp:posOffset>
              </wp:positionV>
              <wp:extent cx="1135592" cy="283845"/>
              <wp:effectExtent l="0" t="0" r="0" b="0"/>
              <wp:wrapNone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5592" cy="2838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3276600</wp:posOffset>
            </wp:positionH>
            <wp:positionV relativeFrom="paragraph">
              <wp:posOffset>-292099</wp:posOffset>
            </wp:positionV>
            <wp:extent cx="3066730" cy="402590"/>
            <wp:effectExtent b="0" l="0" r="0" t="0"/>
            <wp:wrapNone/>
            <wp:docPr id="7" name=""/>
            <a:graphic>
              <a:graphicData uri="http://schemas.microsoft.com/office/word/2010/wordprocessingShape">
                <wps:wsp>
                  <wps:cNvSpPr/>
                  <wps:cNvPr id="8" name="Shape 8"/>
                  <wps:spPr>
                    <a:xfrm>
                      <a:off x="3817398" y="3583468"/>
                      <a:ext cx="305720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DIN Alternate" w:cs="DIN Alternate" w:eastAsia="DIN Alternate" w:hAnsi="DIN Alternate"/>
                            <w:b w:val="0"/>
                            <w:i w:val="0"/>
                            <w:smallCaps w:val="0"/>
                            <w:strike w:val="0"/>
                            <w:color w:val="222222"/>
                            <w:sz w:val="18"/>
                            <w:highlight w:val="white"/>
                            <w:vertAlign w:val="baseline"/>
                          </w:rPr>
                          <w:t xml:space="preserve">website: </w:t>
                        </w:r>
                        <w:r w:rsidDel="00000000" w:rsidR="00000000" w:rsidRPr="00000000">
                          <w:rPr>
                            <w:rFonts w:ascii="DIN Alternate" w:cs="DIN Alternate" w:eastAsia="DIN Alternate" w:hAnsi="DIN Alternate"/>
                            <w:b w:val="0"/>
                            <w:i w:val="0"/>
                            <w:smallCaps w:val="0"/>
                            <w:strike w:val="0"/>
                            <w:color w:val="0000ff"/>
                            <w:sz w:val="18"/>
                            <w:highlight w:val="white"/>
                            <w:u w:val="single"/>
                            <w:vertAlign w:val="baseline"/>
                          </w:rPr>
                          <w:t xml:space="preserve">https://www.iitrpr.ac.in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DIN Alternate" w:cs="DIN Alternate" w:eastAsia="DIN Alternate" w:hAnsi="DIN Alternate"/>
                            <w:b w:val="0"/>
                            <w:i w:val="0"/>
                            <w:smallCaps w:val="0"/>
                            <w:strike w:val="0"/>
                            <w:color w:val="222222"/>
                            <w:sz w:val="18"/>
                            <w:highlight w:val="white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DIN Alternate" w:cs="DIN Alternate" w:eastAsia="DIN Alternate" w:hAnsi="DIN Alternate"/>
                            <w:b w:val="0"/>
                            <w:i w:val="0"/>
                            <w:smallCaps w:val="0"/>
                            <w:strike w:val="0"/>
                            <w:color w:val="222222"/>
                            <w:sz w:val="18"/>
                            <w:highlight w:val="white"/>
                            <w:vertAlign w:val="baseline"/>
                          </w:rPr>
                          <w:t xml:space="preserve">Phone: +91 – 1881 – 24 2226 | Email: </w:t>
                        </w:r>
                        <w:r w:rsidDel="00000000" w:rsidR="00000000" w:rsidRPr="00000000">
                          <w:rPr>
                            <w:rFonts w:ascii="DIN Alternate" w:cs="DIN Alternate" w:eastAsia="DIN Alternate" w:hAnsi="DIN Alternate"/>
                            <w:b w:val="0"/>
                            <w:i w:val="0"/>
                            <w:smallCaps w:val="0"/>
                            <w:strike w:val="0"/>
                            <w:color w:val="0000ff"/>
                            <w:sz w:val="18"/>
                            <w:highlight w:val="white"/>
                            <w:u w:val="single"/>
                            <w:vertAlign w:val="baseline"/>
                          </w:rPr>
                          <w:t xml:space="preserve">md.tif@iitrpr.ac.in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DIN Alternate" w:cs="DIN Alternate" w:eastAsia="DIN Alternate" w:hAnsi="DIN Alternate"/>
                            <w:b w:val="0"/>
                            <w:i w:val="0"/>
                            <w:smallCaps w:val="0"/>
                            <w:strike w:val="0"/>
                            <w:color w:val="222222"/>
                            <w:sz w:val="18"/>
                            <w:highlight w:val="white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DIN Alternate" w:cs="DIN Alternate" w:eastAsia="DIN Alternate" w:hAnsi="DIN Alternate"/>
                            <w:b w:val="0"/>
                            <w:i w:val="0"/>
                            <w:smallCaps w:val="0"/>
                            <w:strike w:val="0"/>
                            <w:color w:val="222222"/>
                            <w:sz w:val="18"/>
                            <w:highlight w:val="white"/>
                            <w:vertAlign w:val="baseline"/>
                          </w:rPr>
                          <w:t xml:space="preserve"/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3276600</wp:posOffset>
              </wp:positionH>
              <wp:positionV relativeFrom="paragraph">
                <wp:posOffset>-292099</wp:posOffset>
              </wp:positionV>
              <wp:extent cx="3066730" cy="402590"/>
              <wp:effectExtent l="0" t="0" r="0" b="0"/>
              <wp:wrapNone/>
              <wp:docPr id="7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6730" cy="40259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-101599</wp:posOffset>
            </wp:positionH>
            <wp:positionV relativeFrom="paragraph">
              <wp:posOffset>-279399</wp:posOffset>
            </wp:positionV>
            <wp:extent cx="2991875" cy="568325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3854825" y="3500600"/>
                      <a:ext cx="29823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DIN Alternate" w:cs="DIN Alternate" w:eastAsia="DIN Alternate" w:hAnsi="DIN Alternate"/>
                            <w:b w:val="0"/>
                            <w:i w:val="0"/>
                            <w:smallCaps w:val="0"/>
                            <w:strike w:val="0"/>
                            <w:color w:val="222222"/>
                            <w:sz w:val="18"/>
                            <w:highlight w:val="white"/>
                            <w:vertAlign w:val="baseline"/>
                          </w:rPr>
                          <w:t xml:space="preserve">214 M. Visvesvaraya Block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DIN Alternate" w:cs="DIN Alternate" w:eastAsia="DIN Alternate" w:hAnsi="DIN Alternate"/>
                            <w:b w:val="0"/>
                            <w:i w:val="0"/>
                            <w:smallCaps w:val="0"/>
                            <w:strike w:val="0"/>
                            <w:color w:val="222222"/>
                            <w:sz w:val="18"/>
                            <w:highlight w:val="white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DIN Alternate" w:cs="DIN Alternate" w:eastAsia="DIN Alternate" w:hAnsi="DIN Alternate"/>
                            <w:b w:val="0"/>
                            <w:i w:val="0"/>
                            <w:smallCaps w:val="0"/>
                            <w:strike w:val="0"/>
                            <w:color w:val="222222"/>
                            <w:sz w:val="20"/>
                            <w:highlight w:val="white"/>
                            <w:vertAlign w:val="baseline"/>
                          </w:rPr>
                          <w:t xml:space="preserve">Indian Institute of Technology Ropar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DIN Alternate" w:cs="DIN Alternate" w:eastAsia="DIN Alternate" w:hAnsi="DIN Alternate"/>
                            <w:b w:val="0"/>
                            <w:i w:val="0"/>
                            <w:smallCaps w:val="0"/>
                            <w:strike w:val="0"/>
                            <w:color w:val="222222"/>
                            <w:sz w:val="20"/>
                            <w:highlight w:val="white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DIN Alternate" w:cs="DIN Alternate" w:eastAsia="DIN Alternate" w:hAnsi="DIN Alternate"/>
                            <w:b w:val="0"/>
                            <w:i w:val="0"/>
                            <w:smallCaps w:val="0"/>
                            <w:strike w:val="0"/>
                            <w:color w:val="222222"/>
                            <w:sz w:val="18"/>
                            <w:highlight w:val="white"/>
                            <w:vertAlign w:val="baseline"/>
                          </w:rPr>
                          <w:t xml:space="preserve">Rupnagar – 140 001, Punjab – India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DIN Alternate" w:cs="DIN Alternate" w:eastAsia="DIN Alternate" w:hAnsi="DIN Alternate"/>
                            <w:b w:val="0"/>
                            <w:i w:val="0"/>
                            <w:smallCaps w:val="0"/>
                            <w:strike w:val="0"/>
                            <w:color w:val="222222"/>
                            <w:sz w:val="18"/>
                            <w:highlight w:val="white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-101599</wp:posOffset>
              </wp:positionH>
              <wp:positionV relativeFrom="paragraph">
                <wp:posOffset>-279399</wp:posOffset>
              </wp:positionV>
              <wp:extent cx="2991875" cy="568325"/>
              <wp:effectExtent l="0" t="0" r="0" b="0"/>
              <wp:wrapNone/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1875" cy="5683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-634999</wp:posOffset>
            </wp:positionH>
            <wp:positionV relativeFrom="paragraph">
              <wp:posOffset>-304799</wp:posOffset>
            </wp:positionV>
            <wp:extent cx="7002684" cy="12700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CnPr/>
                  <wps:spPr>
                    <a:xfrm flipH="1" rot="10800000">
                      <a:off x="1844658" y="3774213"/>
                      <a:ext cx="7002684" cy="11574"/>
                    </a:xfrm>
                    <a:prstGeom prst="straightConnector1">
                      <a:avLst/>
                    </a:prstGeom>
                    <a:noFill/>
                    <a:ln cap="flat" cmpd="sng" w="9525">
                      <a:solidFill>
                        <a:srgbClr val="385623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-634999</wp:posOffset>
              </wp:positionH>
              <wp:positionV relativeFrom="paragraph">
                <wp:posOffset>-304799</wp:posOffset>
              </wp:positionV>
              <wp:extent cx="7002684" cy="12700"/>
              <wp:effectExtent l="0" t="0" r="0" b="0"/>
              <wp:wrapNone/>
              <wp:docPr id="6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2684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46" w:rsidRDefault="001E1D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6A" w:rsidRDefault="00CD206A" w:rsidP="001E1D46">
      <w:r>
        <w:separator/>
      </w:r>
    </w:p>
  </w:footnote>
  <w:footnote w:type="continuationSeparator" w:id="1">
    <w:p w:rsidR="00CD206A" w:rsidRDefault="00CD206A" w:rsidP="001E1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46" w:rsidRDefault="001E1D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46" w:rsidRDefault="00CD206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5877890" cy="1143635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5" name="Shape 5"/>
                  <wps:spPr>
                    <a:xfrm>
                      <a:off x="2411818" y="3212945"/>
                      <a:ext cx="586836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DIN Condensed" w:cs="DIN Condensed" w:eastAsia="DIN Condensed" w:hAnsi="DIN Condensed"/>
                            <w:b w:val="1"/>
                            <w:i w:val="0"/>
                            <w:smallCaps w:val="0"/>
                            <w:strike w:val="0"/>
                            <w:color w:val="385623"/>
                            <w:sz w:val="44"/>
                            <w:highlight w:val="white"/>
                            <w:vertAlign w:val="baseline"/>
                          </w:rPr>
                          <w:t xml:space="preserve">IIT ROPAR –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DIN Condensed" w:cs="DIN Condensed" w:eastAsia="DIN Condensed" w:hAnsi="DIN Condensed"/>
                            <w:b w:val="1"/>
                            <w:i w:val="0"/>
                            <w:smallCaps w:val="0"/>
                            <w:strike w:val="0"/>
                            <w:color w:val="385623"/>
                            <w:sz w:val="44"/>
                            <w:highlight w:val="white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DIN Condensed" w:cs="DIN Condensed" w:eastAsia="DIN Condensed" w:hAnsi="DIN Condensed"/>
                            <w:b w:val="1"/>
                            <w:i w:val="0"/>
                            <w:smallCaps w:val="0"/>
                            <w:strike w:val="0"/>
                            <w:color w:val="385623"/>
                            <w:sz w:val="44"/>
                            <w:highlight w:val="white"/>
                            <w:vertAlign w:val="baseline"/>
                          </w:rPr>
                          <w:t xml:space="preserve">TECHNOLOGY AND INNOVATION FOUNDATION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-76199</wp:posOffset>
              </wp:positionH>
              <wp:positionV relativeFrom="paragraph">
                <wp:posOffset>114300</wp:posOffset>
              </wp:positionV>
              <wp:extent cx="5877890" cy="1143635"/>
              <wp:effectExtent l="0" t="0" r="0" b="0"/>
              <wp:wrapNone/>
              <wp:docPr id="4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77890" cy="11436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139700</wp:posOffset>
            </wp:positionV>
            <wp:extent cx="819753" cy="70358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940886" y="3432973"/>
                      <a:ext cx="810228" cy="694055"/>
                    </a:xfrm>
                    <a:prstGeom prst="rect">
                      <a:avLst/>
                    </a:prstGeom>
                    <a:solidFill>
                      <a:srgbClr val="385623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139700</wp:posOffset>
              </wp:positionV>
              <wp:extent cx="819753" cy="70358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753" cy="7035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5727700</wp:posOffset>
            </wp:positionH>
            <wp:positionV relativeFrom="paragraph">
              <wp:posOffset>101600</wp:posOffset>
            </wp:positionV>
            <wp:extent cx="887577" cy="703580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6" name="Shape 6"/>
                  <wps:spPr>
                    <a:xfrm>
                      <a:off x="4906974" y="3432973"/>
                      <a:ext cx="878052" cy="694055"/>
                    </a:xfrm>
                    <a:prstGeom prst="rect">
                      <a:avLst/>
                    </a:prstGeom>
                    <a:solidFill>
                      <a:srgbClr val="385623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5727700</wp:posOffset>
              </wp:positionH>
              <wp:positionV relativeFrom="paragraph">
                <wp:posOffset>101600</wp:posOffset>
              </wp:positionV>
              <wp:extent cx="887577" cy="703580"/>
              <wp:effectExtent l="0" t="0" r="0" b="0"/>
              <wp:wrapNone/>
              <wp:docPr id="5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7577" cy="7035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E1D46" w:rsidRDefault="001E1D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46" w:rsidRDefault="001E1D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174"/>
    <w:multiLevelType w:val="multilevel"/>
    <w:tmpl w:val="51709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B12568E"/>
    <w:multiLevelType w:val="multilevel"/>
    <w:tmpl w:val="A7503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7A9160C"/>
    <w:multiLevelType w:val="multilevel"/>
    <w:tmpl w:val="0AFA54E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69D60556"/>
    <w:multiLevelType w:val="multilevel"/>
    <w:tmpl w:val="AEFEE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D46"/>
    <w:rsid w:val="001E1D46"/>
    <w:rsid w:val="003A46E5"/>
    <w:rsid w:val="00C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E1D46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rsid w:val="001E1D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E1D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E1D4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E1D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E1D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E1D46"/>
  </w:style>
  <w:style w:type="paragraph" w:styleId="Title">
    <w:name w:val="Title"/>
    <w:basedOn w:val="normal0"/>
    <w:next w:val="normal0"/>
    <w:rsid w:val="001E1D4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E1D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1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E1D4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E1D4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balajee</dc:creator>
  <cp:lastModifiedBy>balajee</cp:lastModifiedBy>
  <cp:revision>2</cp:revision>
  <dcterms:created xsi:type="dcterms:W3CDTF">2021-06-20T04:40:00Z</dcterms:created>
  <dcterms:modified xsi:type="dcterms:W3CDTF">2021-06-20T04:40:00Z</dcterms:modified>
</cp:coreProperties>
</file>